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32A" w:rsidRPr="0079132A" w:rsidRDefault="0079132A" w:rsidP="0079132A">
      <w:pPr>
        <w:spacing w:after="0" w:line="240" w:lineRule="auto"/>
        <w:jc w:val="center"/>
        <w:rPr>
          <w:rFonts w:ascii="Times New Roman" w:eastAsia="Calibri" w:hAnsi="Times New Roman" w:cs="Times New Roman"/>
          <w:b/>
          <w:sz w:val="26"/>
          <w:szCs w:val="26"/>
          <w:lang w:val="en-US" w:eastAsia="ar-SA" w:bidi="en-US"/>
        </w:rPr>
      </w:pPr>
      <w:bookmarkStart w:id="0" w:name="_Hlk528054585"/>
      <w:bookmarkStart w:id="1" w:name="_GoBack"/>
      <w:bookmarkEnd w:id="1"/>
      <w:r w:rsidRPr="0079132A">
        <w:rPr>
          <w:rFonts w:ascii="Times New Roman" w:eastAsia="Calibri" w:hAnsi="Times New Roman" w:cs="Times New Roman"/>
          <w:b/>
          <w:noProof/>
          <w:sz w:val="26"/>
          <w:szCs w:val="26"/>
          <w:lang w:eastAsia="ru-RU"/>
        </w:rPr>
        <w:drawing>
          <wp:inline distT="0" distB="0" distL="0" distR="0">
            <wp:extent cx="742950" cy="7524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752475"/>
                    </a:xfrm>
                    <a:prstGeom prst="rect">
                      <a:avLst/>
                    </a:prstGeom>
                    <a:solidFill>
                      <a:srgbClr val="FFFFFF"/>
                    </a:solidFill>
                    <a:ln>
                      <a:noFill/>
                    </a:ln>
                  </pic:spPr>
                </pic:pic>
              </a:graphicData>
            </a:graphic>
          </wp:inline>
        </w:drawing>
      </w:r>
    </w:p>
    <w:p w:rsidR="0079132A" w:rsidRPr="0079132A" w:rsidRDefault="0079132A" w:rsidP="0079132A">
      <w:pPr>
        <w:spacing w:after="0" w:line="240" w:lineRule="auto"/>
        <w:jc w:val="center"/>
        <w:rPr>
          <w:rFonts w:ascii="Times New Roman" w:eastAsia="Calibri" w:hAnsi="Times New Roman" w:cs="Times New Roman"/>
          <w:b/>
          <w:sz w:val="28"/>
          <w:szCs w:val="28"/>
          <w:lang w:eastAsia="ar-SA" w:bidi="en-US"/>
        </w:rPr>
      </w:pPr>
      <w:r w:rsidRPr="0079132A">
        <w:rPr>
          <w:rFonts w:ascii="Times New Roman" w:eastAsia="Calibri" w:hAnsi="Times New Roman" w:cs="Times New Roman"/>
          <w:b/>
          <w:sz w:val="28"/>
          <w:szCs w:val="28"/>
          <w:lang w:eastAsia="ar-SA" w:bidi="en-US"/>
        </w:rPr>
        <w:t>Сельская Дума</w:t>
      </w:r>
    </w:p>
    <w:p w:rsidR="0079132A" w:rsidRPr="0079132A" w:rsidRDefault="0079132A" w:rsidP="0079132A">
      <w:pPr>
        <w:spacing w:after="0" w:line="240" w:lineRule="auto"/>
        <w:jc w:val="center"/>
        <w:rPr>
          <w:rFonts w:ascii="Times New Roman" w:eastAsia="Calibri" w:hAnsi="Times New Roman" w:cs="Times New Roman"/>
          <w:b/>
          <w:sz w:val="28"/>
          <w:szCs w:val="28"/>
          <w:lang w:eastAsia="ar-SA" w:bidi="en-US"/>
        </w:rPr>
      </w:pPr>
      <w:r w:rsidRPr="0079132A">
        <w:rPr>
          <w:rFonts w:ascii="Times New Roman" w:eastAsia="Calibri" w:hAnsi="Times New Roman" w:cs="Times New Roman"/>
          <w:b/>
          <w:sz w:val="28"/>
          <w:szCs w:val="28"/>
          <w:lang w:eastAsia="ar-SA" w:bidi="en-US"/>
        </w:rPr>
        <w:t xml:space="preserve">сельского поселения «Деревня </w:t>
      </w:r>
      <w:r w:rsidR="000F4A40">
        <w:rPr>
          <w:rFonts w:ascii="Times New Roman" w:eastAsia="Calibri" w:hAnsi="Times New Roman" w:cs="Times New Roman"/>
          <w:b/>
          <w:sz w:val="28"/>
          <w:szCs w:val="28"/>
          <w:lang w:eastAsia="ar-SA" w:bidi="en-US"/>
        </w:rPr>
        <w:t>Ястребовка</w:t>
      </w:r>
      <w:r w:rsidRPr="0079132A">
        <w:rPr>
          <w:rFonts w:ascii="Times New Roman" w:eastAsia="Calibri" w:hAnsi="Times New Roman" w:cs="Times New Roman"/>
          <w:b/>
          <w:sz w:val="28"/>
          <w:szCs w:val="28"/>
          <w:lang w:eastAsia="ar-SA" w:bidi="en-US"/>
        </w:rPr>
        <w:t>»</w:t>
      </w:r>
    </w:p>
    <w:p w:rsidR="0079132A" w:rsidRPr="0079132A" w:rsidRDefault="0079132A" w:rsidP="0079132A">
      <w:pPr>
        <w:spacing w:after="0" w:line="240" w:lineRule="auto"/>
        <w:jc w:val="center"/>
        <w:rPr>
          <w:rFonts w:ascii="Times New Roman" w:eastAsia="Calibri" w:hAnsi="Times New Roman" w:cs="Times New Roman"/>
          <w:b/>
          <w:sz w:val="28"/>
          <w:szCs w:val="28"/>
          <w:lang w:eastAsia="ar-SA" w:bidi="en-US"/>
        </w:rPr>
      </w:pPr>
      <w:r w:rsidRPr="0079132A">
        <w:rPr>
          <w:rFonts w:ascii="Times New Roman" w:eastAsia="Calibri" w:hAnsi="Times New Roman" w:cs="Times New Roman"/>
          <w:b/>
          <w:sz w:val="28"/>
          <w:szCs w:val="28"/>
          <w:lang w:eastAsia="ar-SA" w:bidi="en-US"/>
        </w:rPr>
        <w:t xml:space="preserve">Ферзиковского района </w:t>
      </w:r>
    </w:p>
    <w:p w:rsidR="0079132A" w:rsidRPr="0079132A" w:rsidRDefault="0079132A" w:rsidP="0079132A">
      <w:pPr>
        <w:spacing w:after="0" w:line="240" w:lineRule="auto"/>
        <w:jc w:val="center"/>
        <w:rPr>
          <w:rFonts w:ascii="Times New Roman" w:eastAsia="Calibri" w:hAnsi="Times New Roman" w:cs="Times New Roman"/>
          <w:b/>
          <w:sz w:val="28"/>
          <w:szCs w:val="28"/>
          <w:lang w:eastAsia="ar-SA" w:bidi="en-US"/>
        </w:rPr>
      </w:pPr>
      <w:r w:rsidRPr="0079132A">
        <w:rPr>
          <w:rFonts w:ascii="Times New Roman" w:eastAsia="Calibri" w:hAnsi="Times New Roman" w:cs="Times New Roman"/>
          <w:b/>
          <w:sz w:val="28"/>
          <w:szCs w:val="28"/>
          <w:lang w:eastAsia="ar-SA" w:bidi="en-US"/>
        </w:rPr>
        <w:t>Калужской области</w:t>
      </w:r>
    </w:p>
    <w:p w:rsidR="0079132A" w:rsidRPr="0079132A" w:rsidRDefault="0079132A" w:rsidP="0079132A">
      <w:pPr>
        <w:spacing w:after="0" w:line="240" w:lineRule="auto"/>
        <w:jc w:val="center"/>
        <w:rPr>
          <w:rFonts w:ascii="Times New Roman" w:eastAsia="Calibri" w:hAnsi="Times New Roman" w:cs="Times New Roman"/>
          <w:b/>
          <w:sz w:val="26"/>
          <w:szCs w:val="26"/>
          <w:lang w:eastAsia="ar-SA" w:bidi="en-US"/>
        </w:rPr>
      </w:pPr>
    </w:p>
    <w:p w:rsidR="0079132A" w:rsidRPr="0079132A" w:rsidRDefault="0079132A" w:rsidP="0079132A">
      <w:pPr>
        <w:spacing w:after="0" w:line="240" w:lineRule="auto"/>
        <w:jc w:val="center"/>
        <w:rPr>
          <w:rFonts w:ascii="Times New Roman" w:eastAsia="Calibri" w:hAnsi="Times New Roman" w:cs="Times New Roman"/>
          <w:b/>
          <w:sz w:val="32"/>
          <w:szCs w:val="32"/>
          <w:lang w:eastAsia="ar-SA" w:bidi="en-US"/>
        </w:rPr>
      </w:pPr>
      <w:r w:rsidRPr="0079132A">
        <w:rPr>
          <w:rFonts w:ascii="Times New Roman" w:eastAsia="Calibri" w:hAnsi="Times New Roman" w:cs="Times New Roman"/>
          <w:b/>
          <w:sz w:val="32"/>
          <w:szCs w:val="32"/>
          <w:lang w:eastAsia="ar-SA" w:bidi="en-US"/>
        </w:rPr>
        <w:t>РЕШЕНИЕ</w:t>
      </w:r>
    </w:p>
    <w:p w:rsidR="0079132A" w:rsidRPr="0079132A" w:rsidRDefault="0079132A" w:rsidP="0079132A">
      <w:pPr>
        <w:spacing w:after="0" w:line="240" w:lineRule="auto"/>
        <w:jc w:val="center"/>
        <w:rPr>
          <w:rFonts w:ascii="Times New Roman" w:eastAsia="Calibri" w:hAnsi="Times New Roman" w:cs="Times New Roman"/>
          <w:b/>
          <w:sz w:val="26"/>
          <w:szCs w:val="26"/>
          <w:lang w:eastAsia="ar-SA" w:bidi="en-US"/>
        </w:rPr>
      </w:pPr>
    </w:p>
    <w:p w:rsidR="0079132A" w:rsidRPr="0079132A" w:rsidRDefault="0079132A" w:rsidP="0079132A">
      <w:pPr>
        <w:spacing w:after="0" w:line="240" w:lineRule="auto"/>
        <w:jc w:val="both"/>
        <w:rPr>
          <w:rFonts w:ascii="Times New Roman" w:eastAsia="Calibri" w:hAnsi="Times New Roman" w:cs="Times New Roman"/>
          <w:sz w:val="26"/>
          <w:szCs w:val="26"/>
          <w:lang w:eastAsia="ar-SA" w:bidi="en-US"/>
        </w:rPr>
      </w:pPr>
      <w:r w:rsidRPr="0079132A">
        <w:rPr>
          <w:rFonts w:ascii="Times New Roman" w:eastAsia="Calibri" w:hAnsi="Times New Roman" w:cs="Times New Roman"/>
          <w:sz w:val="26"/>
          <w:szCs w:val="26"/>
          <w:lang w:eastAsia="ar-SA" w:bidi="en-US"/>
        </w:rPr>
        <w:t xml:space="preserve">от </w:t>
      </w:r>
      <w:r w:rsidR="00265038">
        <w:rPr>
          <w:rFonts w:ascii="Times New Roman" w:eastAsia="Calibri" w:hAnsi="Times New Roman" w:cs="Times New Roman"/>
          <w:sz w:val="26"/>
          <w:szCs w:val="26"/>
          <w:u w:val="single"/>
          <w:lang w:eastAsia="ar-SA" w:bidi="en-US"/>
        </w:rPr>
        <w:t>27 июл</w:t>
      </w:r>
      <w:r w:rsidRPr="0079132A">
        <w:rPr>
          <w:rFonts w:ascii="Times New Roman" w:eastAsia="Calibri" w:hAnsi="Times New Roman" w:cs="Times New Roman"/>
          <w:sz w:val="26"/>
          <w:szCs w:val="26"/>
          <w:u w:val="single"/>
          <w:lang w:eastAsia="ar-SA" w:bidi="en-US"/>
        </w:rPr>
        <w:t xml:space="preserve">я 2020 года </w:t>
      </w:r>
      <w:r w:rsidRPr="0079132A">
        <w:rPr>
          <w:rFonts w:ascii="Times New Roman" w:eastAsia="Calibri" w:hAnsi="Times New Roman" w:cs="Times New Roman"/>
          <w:sz w:val="26"/>
          <w:szCs w:val="26"/>
          <w:lang w:eastAsia="ar-SA" w:bidi="en-US"/>
        </w:rPr>
        <w:t xml:space="preserve">                                                                                         №</w:t>
      </w:r>
      <w:r w:rsidR="000F4A40">
        <w:rPr>
          <w:rFonts w:ascii="Times New Roman" w:eastAsia="Calibri" w:hAnsi="Times New Roman" w:cs="Times New Roman"/>
          <w:sz w:val="26"/>
          <w:szCs w:val="26"/>
          <w:u w:val="single"/>
          <w:lang w:eastAsia="ar-SA" w:bidi="en-US"/>
        </w:rPr>
        <w:t xml:space="preserve"> 189</w:t>
      </w:r>
    </w:p>
    <w:p w:rsidR="0079132A" w:rsidRPr="0079132A" w:rsidRDefault="0079132A" w:rsidP="0079132A">
      <w:pPr>
        <w:spacing w:after="0" w:line="240" w:lineRule="auto"/>
        <w:jc w:val="center"/>
        <w:rPr>
          <w:rFonts w:ascii="Times New Roman" w:eastAsia="Calibri" w:hAnsi="Times New Roman" w:cs="Times New Roman"/>
          <w:sz w:val="26"/>
          <w:szCs w:val="26"/>
          <w:lang w:eastAsia="ar-SA" w:bidi="en-US"/>
        </w:rPr>
      </w:pPr>
      <w:r w:rsidRPr="0079132A">
        <w:rPr>
          <w:rFonts w:ascii="Times New Roman" w:eastAsia="Calibri" w:hAnsi="Times New Roman" w:cs="Times New Roman"/>
          <w:sz w:val="26"/>
          <w:szCs w:val="26"/>
          <w:lang w:eastAsia="ar-SA" w:bidi="en-US"/>
        </w:rPr>
        <w:t xml:space="preserve">д. </w:t>
      </w:r>
      <w:r w:rsidR="000F4A40">
        <w:rPr>
          <w:rFonts w:ascii="Times New Roman" w:eastAsia="Calibri" w:hAnsi="Times New Roman" w:cs="Times New Roman"/>
          <w:sz w:val="26"/>
          <w:szCs w:val="26"/>
          <w:lang w:eastAsia="ar-SA" w:bidi="en-US"/>
        </w:rPr>
        <w:t>Ястребовка</w:t>
      </w:r>
    </w:p>
    <w:p w:rsidR="0079132A" w:rsidRPr="0079132A" w:rsidRDefault="0079132A" w:rsidP="0079132A">
      <w:pPr>
        <w:autoSpaceDE w:val="0"/>
        <w:autoSpaceDN w:val="0"/>
        <w:spacing w:after="0" w:line="240" w:lineRule="auto"/>
        <w:rPr>
          <w:rFonts w:ascii="Times New Roman" w:eastAsia="Times New Roman" w:hAnsi="Times New Roman" w:cs="Times New Roman"/>
          <w:bCs/>
          <w:sz w:val="28"/>
          <w:szCs w:val="28"/>
          <w:lang w:eastAsia="ru-RU"/>
        </w:rPr>
      </w:pPr>
    </w:p>
    <w:p w:rsidR="0079132A" w:rsidRPr="0079132A" w:rsidRDefault="0079132A" w:rsidP="0079132A">
      <w:pPr>
        <w:autoSpaceDE w:val="0"/>
        <w:autoSpaceDN w:val="0"/>
        <w:spacing w:after="0" w:line="240" w:lineRule="auto"/>
        <w:ind w:right="4677"/>
        <w:jc w:val="both"/>
        <w:rPr>
          <w:rFonts w:ascii="Times New Roman" w:eastAsia="Times New Roman" w:hAnsi="Times New Roman" w:cs="Times New Roman"/>
          <w:b/>
          <w:bCs/>
          <w:sz w:val="26"/>
          <w:szCs w:val="26"/>
          <w:lang w:eastAsia="ru-RU"/>
        </w:rPr>
      </w:pPr>
      <w:r w:rsidRPr="0079132A">
        <w:rPr>
          <w:rFonts w:ascii="Times New Roman" w:eastAsia="Times New Roman" w:hAnsi="Times New Roman" w:cs="Times New Roman"/>
          <w:b/>
          <w:bCs/>
          <w:sz w:val="26"/>
          <w:szCs w:val="26"/>
          <w:lang w:eastAsia="ru-RU"/>
        </w:rPr>
        <w:t xml:space="preserve">О внесении изменений в Устав муниципального образования сельское поселение «Деревня </w:t>
      </w:r>
      <w:r w:rsidR="000F4A40">
        <w:rPr>
          <w:rFonts w:ascii="Times New Roman" w:eastAsia="Times New Roman" w:hAnsi="Times New Roman" w:cs="Times New Roman"/>
          <w:b/>
          <w:bCs/>
          <w:sz w:val="26"/>
          <w:szCs w:val="26"/>
          <w:lang w:eastAsia="ru-RU"/>
        </w:rPr>
        <w:t>Ястребовка</w:t>
      </w:r>
      <w:r w:rsidRPr="0079132A">
        <w:rPr>
          <w:rFonts w:ascii="Times New Roman" w:eastAsia="Times New Roman" w:hAnsi="Times New Roman" w:cs="Times New Roman"/>
          <w:b/>
          <w:bCs/>
          <w:sz w:val="26"/>
          <w:szCs w:val="26"/>
          <w:lang w:eastAsia="ru-RU"/>
        </w:rPr>
        <w:t>»</w:t>
      </w:r>
    </w:p>
    <w:p w:rsidR="0079132A" w:rsidRPr="0079132A" w:rsidRDefault="0079132A" w:rsidP="0079132A">
      <w:pPr>
        <w:keepNext/>
        <w:autoSpaceDE w:val="0"/>
        <w:autoSpaceDN w:val="0"/>
        <w:spacing w:after="0" w:line="240" w:lineRule="auto"/>
        <w:outlineLvl w:val="4"/>
        <w:rPr>
          <w:rFonts w:ascii="Times New Roman" w:eastAsia="Times New Roman" w:hAnsi="Times New Roman" w:cs="Times New Roman"/>
          <w:bCs/>
          <w:sz w:val="26"/>
          <w:szCs w:val="26"/>
          <w:lang w:eastAsia="ru-RU"/>
        </w:rPr>
      </w:pPr>
    </w:p>
    <w:p w:rsidR="0079132A" w:rsidRPr="0079132A" w:rsidRDefault="0079132A" w:rsidP="0079132A">
      <w:pPr>
        <w:autoSpaceDE w:val="0"/>
        <w:autoSpaceDN w:val="0"/>
        <w:spacing w:after="0" w:line="240" w:lineRule="auto"/>
        <w:jc w:val="both"/>
        <w:rPr>
          <w:rFonts w:ascii="Times New Roman" w:eastAsia="Times New Roman" w:hAnsi="Times New Roman" w:cs="Times New Roman"/>
          <w:bCs/>
          <w:sz w:val="26"/>
          <w:szCs w:val="26"/>
          <w:lang w:eastAsia="ru-RU"/>
        </w:rPr>
      </w:pPr>
      <w:r w:rsidRPr="0079132A">
        <w:rPr>
          <w:rFonts w:ascii="Times New Roman" w:eastAsia="Times New Roman" w:hAnsi="Times New Roman" w:cs="Times New Roman"/>
          <w:bCs/>
          <w:sz w:val="26"/>
          <w:szCs w:val="26"/>
          <w:lang w:eastAsia="ru-RU"/>
        </w:rPr>
        <w:tab/>
        <w:t xml:space="preserve">Сельская Дума сельского поселения «Деревня </w:t>
      </w:r>
      <w:r w:rsidR="000F4A40">
        <w:rPr>
          <w:rFonts w:ascii="Times New Roman" w:eastAsia="Times New Roman" w:hAnsi="Times New Roman" w:cs="Times New Roman"/>
          <w:bCs/>
          <w:sz w:val="26"/>
          <w:szCs w:val="26"/>
          <w:lang w:eastAsia="ru-RU"/>
        </w:rPr>
        <w:t>Ястребовка</w:t>
      </w:r>
      <w:r w:rsidRPr="0079132A">
        <w:rPr>
          <w:rFonts w:ascii="Times New Roman" w:eastAsia="Times New Roman" w:hAnsi="Times New Roman" w:cs="Times New Roman"/>
          <w:bCs/>
          <w:sz w:val="26"/>
          <w:szCs w:val="26"/>
          <w:lang w:eastAsia="ru-RU"/>
        </w:rPr>
        <w:t xml:space="preserve">», руководствуясь нормами статьи 44 Федерального закона от 06.10.2003 № 131-ФЗ «Об общих принципах организации местного самоуправления в Российской Федерации», рассмотрев замечания и предложения депутатов, жителей сельского поселения, а также рекомендации публичных слушаний, прошедших </w:t>
      </w:r>
      <w:r>
        <w:rPr>
          <w:rFonts w:ascii="Times New Roman" w:eastAsia="Times New Roman" w:hAnsi="Times New Roman" w:cs="Times New Roman"/>
          <w:bCs/>
          <w:sz w:val="26"/>
          <w:szCs w:val="26"/>
          <w:lang w:eastAsia="ru-RU"/>
        </w:rPr>
        <w:t xml:space="preserve">29 мая 2020 года, </w:t>
      </w:r>
      <w:r w:rsidRPr="0079132A">
        <w:rPr>
          <w:rFonts w:ascii="Times New Roman" w:eastAsia="Times New Roman" w:hAnsi="Times New Roman" w:cs="Times New Roman"/>
          <w:b/>
          <w:bCs/>
          <w:sz w:val="26"/>
          <w:szCs w:val="26"/>
          <w:lang w:eastAsia="ru-RU"/>
        </w:rPr>
        <w:t>РЕШИЛА</w:t>
      </w:r>
      <w:r w:rsidRPr="0079132A">
        <w:rPr>
          <w:rFonts w:ascii="Times New Roman" w:eastAsia="Times New Roman" w:hAnsi="Times New Roman" w:cs="Times New Roman"/>
          <w:bCs/>
          <w:sz w:val="26"/>
          <w:szCs w:val="26"/>
          <w:lang w:eastAsia="ru-RU"/>
        </w:rPr>
        <w:t>:</w:t>
      </w:r>
    </w:p>
    <w:p w:rsidR="0079132A" w:rsidRPr="0079132A" w:rsidRDefault="0079132A" w:rsidP="0079132A">
      <w:pPr>
        <w:autoSpaceDE w:val="0"/>
        <w:autoSpaceDN w:val="0"/>
        <w:spacing w:after="0" w:line="240" w:lineRule="auto"/>
        <w:ind w:firstLine="709"/>
        <w:jc w:val="both"/>
        <w:rPr>
          <w:rFonts w:ascii="Times New Roman" w:eastAsia="Times New Roman" w:hAnsi="Times New Roman" w:cs="Times New Roman"/>
          <w:bCs/>
          <w:sz w:val="26"/>
          <w:szCs w:val="26"/>
          <w:lang w:eastAsia="ru-RU"/>
        </w:rPr>
      </w:pPr>
      <w:r w:rsidRPr="0079132A">
        <w:rPr>
          <w:rFonts w:ascii="Times New Roman" w:eastAsia="Times New Roman" w:hAnsi="Times New Roman" w:cs="Times New Roman"/>
          <w:bCs/>
          <w:sz w:val="26"/>
          <w:szCs w:val="26"/>
          <w:lang w:eastAsia="ru-RU"/>
        </w:rPr>
        <w:t xml:space="preserve">1. В целях приведения Устава муниципального образования сельское поселение «Деревня </w:t>
      </w:r>
      <w:r w:rsidR="000F4A40">
        <w:rPr>
          <w:rFonts w:ascii="Times New Roman" w:eastAsia="Times New Roman" w:hAnsi="Times New Roman" w:cs="Times New Roman"/>
          <w:bCs/>
          <w:sz w:val="26"/>
          <w:szCs w:val="26"/>
          <w:lang w:eastAsia="ru-RU"/>
        </w:rPr>
        <w:t>Ястребовка</w:t>
      </w:r>
      <w:r w:rsidRPr="0079132A">
        <w:rPr>
          <w:rFonts w:ascii="Times New Roman" w:eastAsia="Times New Roman" w:hAnsi="Times New Roman" w:cs="Times New Roman"/>
          <w:bCs/>
          <w:sz w:val="26"/>
          <w:szCs w:val="26"/>
          <w:lang w:eastAsia="ru-RU"/>
        </w:rPr>
        <w:t>» в соответствие с Федеральным законом                              от 06.10.2003 № 131-ФЗ «Об общих принципах организации местного самоуправления в Российской Федерации», внести изменения согласно приложению.</w:t>
      </w:r>
    </w:p>
    <w:p w:rsidR="0079132A" w:rsidRPr="0079132A" w:rsidRDefault="0079132A" w:rsidP="0079132A">
      <w:pPr>
        <w:autoSpaceDE w:val="0"/>
        <w:autoSpaceDN w:val="0"/>
        <w:spacing w:after="0" w:line="240" w:lineRule="auto"/>
        <w:ind w:firstLine="720"/>
        <w:jc w:val="both"/>
        <w:rPr>
          <w:rFonts w:ascii="Times New Roman" w:eastAsia="Times New Roman" w:hAnsi="Times New Roman" w:cs="Times New Roman"/>
          <w:bCs/>
          <w:sz w:val="26"/>
          <w:szCs w:val="26"/>
          <w:lang w:eastAsia="ru-RU"/>
        </w:rPr>
      </w:pPr>
      <w:r w:rsidRPr="0079132A">
        <w:rPr>
          <w:rFonts w:ascii="Times New Roman" w:eastAsia="Times New Roman" w:hAnsi="Times New Roman" w:cs="Times New Roman"/>
          <w:bCs/>
          <w:sz w:val="26"/>
          <w:szCs w:val="26"/>
          <w:lang w:eastAsia="ru-RU"/>
        </w:rPr>
        <w:t xml:space="preserve">2. Направить изменения в Устав муниципального образования сельское поселение «Деревня </w:t>
      </w:r>
      <w:r w:rsidR="000F4A40">
        <w:rPr>
          <w:rFonts w:ascii="Times New Roman" w:eastAsia="Times New Roman" w:hAnsi="Times New Roman" w:cs="Times New Roman"/>
          <w:bCs/>
          <w:sz w:val="26"/>
          <w:szCs w:val="26"/>
          <w:lang w:eastAsia="ru-RU"/>
        </w:rPr>
        <w:t>Ястребовка</w:t>
      </w:r>
      <w:r w:rsidRPr="0079132A">
        <w:rPr>
          <w:rFonts w:ascii="Times New Roman" w:eastAsia="Times New Roman" w:hAnsi="Times New Roman" w:cs="Times New Roman"/>
          <w:bCs/>
          <w:sz w:val="26"/>
          <w:szCs w:val="26"/>
          <w:lang w:eastAsia="ru-RU"/>
        </w:rPr>
        <w:t>» для регистрации в Управление Министерства юстиции Российской Федерации по Калужской области.</w:t>
      </w:r>
    </w:p>
    <w:p w:rsidR="0079132A" w:rsidRPr="0079132A" w:rsidRDefault="0079132A" w:rsidP="0079132A">
      <w:pPr>
        <w:autoSpaceDE w:val="0"/>
        <w:autoSpaceDN w:val="0"/>
        <w:spacing w:after="0" w:line="240" w:lineRule="auto"/>
        <w:ind w:firstLine="708"/>
        <w:jc w:val="both"/>
        <w:rPr>
          <w:rFonts w:ascii="Times New Roman" w:eastAsia="Times New Roman" w:hAnsi="Times New Roman" w:cs="Times New Roman"/>
          <w:bCs/>
          <w:sz w:val="26"/>
          <w:szCs w:val="26"/>
          <w:lang w:eastAsia="ru-RU"/>
        </w:rPr>
      </w:pPr>
      <w:r w:rsidRPr="0079132A">
        <w:rPr>
          <w:rFonts w:ascii="Times New Roman" w:eastAsia="Times New Roman" w:hAnsi="Times New Roman" w:cs="Times New Roman"/>
          <w:bCs/>
          <w:sz w:val="26"/>
          <w:szCs w:val="26"/>
          <w:lang w:eastAsia="ru-RU"/>
        </w:rPr>
        <w:t>3. Настоящее решение вступает в силу после государственной регистрации и официального опубликования (обнародования).</w:t>
      </w:r>
    </w:p>
    <w:p w:rsidR="0079132A" w:rsidRPr="0079132A" w:rsidRDefault="0079132A" w:rsidP="0079132A">
      <w:pPr>
        <w:autoSpaceDE w:val="0"/>
        <w:autoSpaceDN w:val="0"/>
        <w:spacing w:after="0" w:line="240" w:lineRule="auto"/>
        <w:jc w:val="both"/>
        <w:rPr>
          <w:rFonts w:ascii="Times New Roman" w:eastAsia="Times New Roman" w:hAnsi="Times New Roman" w:cs="Times New Roman"/>
          <w:b/>
          <w:bCs/>
          <w:sz w:val="26"/>
          <w:szCs w:val="26"/>
          <w:lang w:eastAsia="ru-RU"/>
        </w:rPr>
      </w:pPr>
    </w:p>
    <w:p w:rsidR="0079132A" w:rsidRPr="0079132A" w:rsidRDefault="0079132A" w:rsidP="0079132A">
      <w:pPr>
        <w:autoSpaceDE w:val="0"/>
        <w:autoSpaceDN w:val="0"/>
        <w:spacing w:after="0" w:line="240" w:lineRule="auto"/>
        <w:jc w:val="both"/>
        <w:rPr>
          <w:rFonts w:ascii="Times New Roman" w:eastAsia="Times New Roman" w:hAnsi="Times New Roman" w:cs="Times New Roman"/>
          <w:b/>
          <w:bCs/>
          <w:sz w:val="26"/>
          <w:szCs w:val="26"/>
          <w:lang w:eastAsia="ru-RU"/>
        </w:rPr>
      </w:pPr>
    </w:p>
    <w:p w:rsidR="0079132A" w:rsidRPr="0079132A" w:rsidRDefault="0079132A" w:rsidP="0079132A">
      <w:pPr>
        <w:autoSpaceDE w:val="0"/>
        <w:autoSpaceDN w:val="0"/>
        <w:spacing w:after="0" w:line="240" w:lineRule="auto"/>
        <w:jc w:val="both"/>
        <w:rPr>
          <w:rFonts w:ascii="Times New Roman" w:eastAsia="Times New Roman" w:hAnsi="Times New Roman" w:cs="Times New Roman"/>
          <w:b/>
          <w:bCs/>
          <w:sz w:val="26"/>
          <w:szCs w:val="26"/>
          <w:lang w:eastAsia="ru-RU"/>
        </w:rPr>
      </w:pPr>
    </w:p>
    <w:p w:rsidR="0079132A" w:rsidRPr="0079132A" w:rsidRDefault="0079132A" w:rsidP="0079132A">
      <w:pPr>
        <w:autoSpaceDE w:val="0"/>
        <w:autoSpaceDN w:val="0"/>
        <w:spacing w:after="0" w:line="240" w:lineRule="auto"/>
        <w:rPr>
          <w:rFonts w:ascii="Times New Roman" w:eastAsia="Times New Roman" w:hAnsi="Times New Roman" w:cs="Times New Roman"/>
          <w:b/>
          <w:bCs/>
          <w:sz w:val="26"/>
          <w:szCs w:val="26"/>
          <w:lang w:eastAsia="ru-RU"/>
        </w:rPr>
      </w:pPr>
      <w:r w:rsidRPr="0079132A">
        <w:rPr>
          <w:rFonts w:ascii="Times New Roman" w:eastAsia="Times New Roman" w:hAnsi="Times New Roman" w:cs="Times New Roman"/>
          <w:b/>
          <w:bCs/>
          <w:sz w:val="26"/>
          <w:szCs w:val="26"/>
          <w:lang w:eastAsia="ru-RU"/>
        </w:rPr>
        <w:t xml:space="preserve">Глава сельского поселения                                                                                 </w:t>
      </w:r>
    </w:p>
    <w:p w:rsidR="0079132A" w:rsidRPr="0079132A" w:rsidRDefault="0079132A" w:rsidP="0079132A">
      <w:pPr>
        <w:autoSpaceDE w:val="0"/>
        <w:autoSpaceDN w:val="0"/>
        <w:spacing w:after="0" w:line="240" w:lineRule="auto"/>
        <w:rPr>
          <w:rFonts w:ascii="Times New Roman" w:eastAsia="Times New Roman" w:hAnsi="Times New Roman" w:cs="Times New Roman"/>
          <w:b/>
          <w:bCs/>
          <w:sz w:val="26"/>
          <w:szCs w:val="26"/>
          <w:lang w:eastAsia="ru-RU"/>
        </w:rPr>
      </w:pPr>
      <w:r w:rsidRPr="0079132A">
        <w:rPr>
          <w:rFonts w:ascii="Times New Roman" w:eastAsia="Times New Roman" w:hAnsi="Times New Roman" w:cs="Times New Roman"/>
          <w:b/>
          <w:bCs/>
          <w:sz w:val="26"/>
          <w:szCs w:val="26"/>
          <w:lang w:eastAsia="ru-RU"/>
        </w:rPr>
        <w:t xml:space="preserve">«Деревня </w:t>
      </w:r>
      <w:r w:rsidR="000F4A40">
        <w:rPr>
          <w:rFonts w:ascii="Times New Roman" w:eastAsia="Times New Roman" w:hAnsi="Times New Roman" w:cs="Times New Roman"/>
          <w:b/>
          <w:bCs/>
          <w:sz w:val="26"/>
          <w:szCs w:val="26"/>
          <w:lang w:eastAsia="ru-RU"/>
        </w:rPr>
        <w:t>Ястребовка</w:t>
      </w:r>
      <w:r w:rsidRPr="0079132A">
        <w:rPr>
          <w:rFonts w:ascii="Times New Roman" w:eastAsia="Times New Roman" w:hAnsi="Times New Roman" w:cs="Times New Roman"/>
          <w:b/>
          <w:bCs/>
          <w:sz w:val="26"/>
          <w:szCs w:val="26"/>
          <w:lang w:eastAsia="ru-RU"/>
        </w:rPr>
        <w:t xml:space="preserve">»                                                                         </w:t>
      </w:r>
      <w:r w:rsidR="000F4A40" w:rsidRPr="000F4A40">
        <w:rPr>
          <w:rFonts w:ascii="Times New Roman" w:eastAsia="Times New Roman" w:hAnsi="Times New Roman" w:cs="Times New Roman"/>
          <w:b/>
          <w:bCs/>
          <w:sz w:val="26"/>
          <w:szCs w:val="26"/>
          <w:lang w:eastAsia="ru-RU"/>
        </w:rPr>
        <w:t>К.Ю.Глазко</w:t>
      </w:r>
      <w:r w:rsidRPr="0079132A">
        <w:rPr>
          <w:rFonts w:ascii="Times New Roman" w:eastAsia="Times New Roman" w:hAnsi="Times New Roman" w:cs="Times New Roman"/>
          <w:b/>
          <w:bCs/>
          <w:sz w:val="26"/>
          <w:szCs w:val="26"/>
          <w:lang w:eastAsia="ru-RU"/>
        </w:rPr>
        <w:t xml:space="preserve">   </w:t>
      </w:r>
    </w:p>
    <w:p w:rsidR="0079132A" w:rsidRPr="0079132A" w:rsidRDefault="0079132A" w:rsidP="0079132A">
      <w:pPr>
        <w:autoSpaceDE w:val="0"/>
        <w:autoSpaceDN w:val="0"/>
        <w:spacing w:after="0" w:line="240" w:lineRule="auto"/>
        <w:rPr>
          <w:rFonts w:ascii="Times New Roman" w:eastAsia="Times New Roman" w:hAnsi="Times New Roman" w:cs="Times New Roman"/>
          <w:b/>
          <w:bCs/>
          <w:sz w:val="26"/>
          <w:szCs w:val="26"/>
          <w:lang w:eastAsia="ru-RU"/>
        </w:rPr>
      </w:pPr>
    </w:p>
    <w:p w:rsidR="0079132A" w:rsidRPr="0079132A" w:rsidRDefault="0079132A" w:rsidP="0079132A">
      <w:pPr>
        <w:autoSpaceDE w:val="0"/>
        <w:autoSpaceDN w:val="0"/>
        <w:spacing w:after="0" w:line="240" w:lineRule="auto"/>
        <w:rPr>
          <w:rFonts w:ascii="Times New Roman" w:eastAsia="Times New Roman" w:hAnsi="Times New Roman" w:cs="Times New Roman"/>
          <w:b/>
          <w:bCs/>
          <w:sz w:val="26"/>
          <w:szCs w:val="26"/>
          <w:lang w:eastAsia="ru-RU"/>
        </w:rPr>
      </w:pPr>
    </w:p>
    <w:p w:rsidR="0079132A" w:rsidRPr="0079132A" w:rsidRDefault="0079132A" w:rsidP="0079132A">
      <w:pPr>
        <w:autoSpaceDE w:val="0"/>
        <w:autoSpaceDN w:val="0"/>
        <w:spacing w:after="0" w:line="240" w:lineRule="auto"/>
        <w:rPr>
          <w:rFonts w:ascii="Times New Roman" w:eastAsia="Times New Roman" w:hAnsi="Times New Roman" w:cs="Times New Roman"/>
          <w:b/>
          <w:bCs/>
          <w:sz w:val="26"/>
          <w:szCs w:val="26"/>
          <w:lang w:eastAsia="ru-RU"/>
        </w:rPr>
      </w:pPr>
    </w:p>
    <w:p w:rsidR="0079132A" w:rsidRPr="0079132A" w:rsidRDefault="0079132A" w:rsidP="0079132A">
      <w:pPr>
        <w:autoSpaceDE w:val="0"/>
        <w:autoSpaceDN w:val="0"/>
        <w:spacing w:after="0" w:line="240" w:lineRule="auto"/>
        <w:rPr>
          <w:rFonts w:ascii="Times New Roman" w:eastAsia="Times New Roman" w:hAnsi="Times New Roman" w:cs="Times New Roman"/>
          <w:b/>
          <w:bCs/>
          <w:sz w:val="26"/>
          <w:szCs w:val="26"/>
          <w:lang w:eastAsia="ru-RU"/>
        </w:rPr>
      </w:pPr>
    </w:p>
    <w:p w:rsidR="0079132A" w:rsidRDefault="0079132A" w:rsidP="0079132A">
      <w:pPr>
        <w:autoSpaceDE w:val="0"/>
        <w:autoSpaceDN w:val="0"/>
        <w:spacing w:after="0" w:line="240" w:lineRule="auto"/>
        <w:rPr>
          <w:rFonts w:ascii="Times New Roman" w:eastAsia="Times New Roman" w:hAnsi="Times New Roman" w:cs="Times New Roman"/>
          <w:b/>
          <w:bCs/>
          <w:sz w:val="26"/>
          <w:szCs w:val="26"/>
          <w:lang w:eastAsia="ru-RU"/>
        </w:rPr>
      </w:pPr>
    </w:p>
    <w:p w:rsidR="0079132A" w:rsidRDefault="0079132A" w:rsidP="0079132A">
      <w:pPr>
        <w:autoSpaceDE w:val="0"/>
        <w:autoSpaceDN w:val="0"/>
        <w:spacing w:after="0" w:line="240" w:lineRule="auto"/>
        <w:rPr>
          <w:rFonts w:ascii="Times New Roman" w:eastAsia="Times New Roman" w:hAnsi="Times New Roman" w:cs="Times New Roman"/>
          <w:b/>
          <w:bCs/>
          <w:sz w:val="26"/>
          <w:szCs w:val="26"/>
          <w:lang w:eastAsia="ru-RU"/>
        </w:rPr>
      </w:pPr>
    </w:p>
    <w:p w:rsidR="0079132A" w:rsidRDefault="0079132A" w:rsidP="0079132A">
      <w:pPr>
        <w:autoSpaceDE w:val="0"/>
        <w:autoSpaceDN w:val="0"/>
        <w:spacing w:after="0" w:line="240" w:lineRule="auto"/>
        <w:rPr>
          <w:rFonts w:ascii="Times New Roman" w:eastAsia="Times New Roman" w:hAnsi="Times New Roman" w:cs="Times New Roman"/>
          <w:b/>
          <w:bCs/>
          <w:sz w:val="26"/>
          <w:szCs w:val="26"/>
          <w:lang w:eastAsia="ru-RU"/>
        </w:rPr>
      </w:pPr>
    </w:p>
    <w:p w:rsidR="0079132A" w:rsidRDefault="0079132A" w:rsidP="0079132A">
      <w:pPr>
        <w:autoSpaceDE w:val="0"/>
        <w:autoSpaceDN w:val="0"/>
        <w:spacing w:after="0" w:line="240" w:lineRule="auto"/>
        <w:rPr>
          <w:rFonts w:ascii="Times New Roman" w:eastAsia="Times New Roman" w:hAnsi="Times New Roman" w:cs="Times New Roman"/>
          <w:b/>
          <w:bCs/>
          <w:sz w:val="26"/>
          <w:szCs w:val="26"/>
          <w:lang w:eastAsia="ru-RU"/>
        </w:rPr>
      </w:pPr>
    </w:p>
    <w:p w:rsidR="0079132A" w:rsidRDefault="0079132A" w:rsidP="0079132A">
      <w:pPr>
        <w:autoSpaceDE w:val="0"/>
        <w:autoSpaceDN w:val="0"/>
        <w:spacing w:after="0" w:line="240" w:lineRule="auto"/>
        <w:rPr>
          <w:rFonts w:ascii="Times New Roman" w:eastAsia="Times New Roman" w:hAnsi="Times New Roman" w:cs="Times New Roman"/>
          <w:b/>
          <w:bCs/>
          <w:sz w:val="26"/>
          <w:szCs w:val="26"/>
          <w:lang w:eastAsia="ru-RU"/>
        </w:rPr>
      </w:pPr>
    </w:p>
    <w:p w:rsidR="0079132A" w:rsidRPr="0079132A" w:rsidRDefault="0079132A" w:rsidP="0079132A">
      <w:pPr>
        <w:autoSpaceDE w:val="0"/>
        <w:autoSpaceDN w:val="0"/>
        <w:spacing w:after="0" w:line="240" w:lineRule="auto"/>
        <w:rPr>
          <w:rFonts w:ascii="Times New Roman" w:eastAsia="Times New Roman" w:hAnsi="Times New Roman" w:cs="Times New Roman"/>
          <w:b/>
          <w:bCs/>
          <w:sz w:val="26"/>
          <w:szCs w:val="26"/>
          <w:lang w:eastAsia="ru-RU"/>
        </w:rPr>
      </w:pPr>
    </w:p>
    <w:p w:rsidR="0079132A" w:rsidRPr="0079132A" w:rsidRDefault="0079132A" w:rsidP="0079132A">
      <w:pPr>
        <w:spacing w:after="0" w:line="240" w:lineRule="auto"/>
        <w:jc w:val="right"/>
        <w:rPr>
          <w:rFonts w:ascii="Times New Roman" w:eastAsia="Times New Roman" w:hAnsi="Times New Roman" w:cs="Times New Roman"/>
          <w:sz w:val="26"/>
          <w:szCs w:val="26"/>
          <w:lang w:eastAsia="ru-RU"/>
        </w:rPr>
      </w:pPr>
      <w:r w:rsidRPr="0079132A">
        <w:rPr>
          <w:rFonts w:ascii="Times New Roman" w:eastAsia="Times New Roman" w:hAnsi="Times New Roman" w:cs="Times New Roman"/>
          <w:bCs/>
          <w:sz w:val="26"/>
          <w:szCs w:val="26"/>
          <w:lang w:eastAsia="ru-RU"/>
        </w:rPr>
        <w:t xml:space="preserve">                                                        </w:t>
      </w:r>
      <w:r w:rsidRPr="0079132A">
        <w:rPr>
          <w:rFonts w:ascii="Times New Roman" w:eastAsia="Times New Roman" w:hAnsi="Times New Roman" w:cs="Times New Roman"/>
          <w:sz w:val="26"/>
          <w:szCs w:val="26"/>
          <w:lang w:eastAsia="ru-RU"/>
        </w:rPr>
        <w:t>Приложение №1</w:t>
      </w:r>
    </w:p>
    <w:p w:rsidR="0079132A" w:rsidRPr="0079132A" w:rsidRDefault="0079132A" w:rsidP="0079132A">
      <w:pPr>
        <w:autoSpaceDE w:val="0"/>
        <w:autoSpaceDN w:val="0"/>
        <w:spacing w:after="0" w:line="240" w:lineRule="auto"/>
        <w:jc w:val="right"/>
        <w:rPr>
          <w:rFonts w:ascii="Times New Roman" w:eastAsia="Times New Roman" w:hAnsi="Times New Roman" w:cs="Times New Roman"/>
          <w:b/>
          <w:bCs/>
          <w:sz w:val="26"/>
          <w:szCs w:val="26"/>
          <w:lang w:eastAsia="ru-RU"/>
        </w:rPr>
      </w:pPr>
      <w:r w:rsidRPr="0079132A">
        <w:rPr>
          <w:rFonts w:ascii="Times New Roman" w:eastAsia="Times New Roman" w:hAnsi="Times New Roman" w:cs="Times New Roman"/>
          <w:sz w:val="26"/>
          <w:szCs w:val="26"/>
          <w:lang w:eastAsia="ru-RU"/>
        </w:rPr>
        <w:t>к решению Сельской Думы</w:t>
      </w:r>
      <w:r w:rsidRPr="0079132A">
        <w:rPr>
          <w:rFonts w:ascii="Times New Roman" w:eastAsia="Times New Roman" w:hAnsi="Times New Roman" w:cs="Times New Roman"/>
          <w:b/>
          <w:bCs/>
          <w:sz w:val="26"/>
          <w:szCs w:val="26"/>
          <w:lang w:eastAsia="ru-RU"/>
        </w:rPr>
        <w:t xml:space="preserve">  </w:t>
      </w:r>
    </w:p>
    <w:p w:rsidR="0079132A" w:rsidRDefault="0079132A" w:rsidP="0079132A">
      <w:pPr>
        <w:autoSpaceDE w:val="0"/>
        <w:autoSpaceDN w:val="0"/>
        <w:spacing w:after="0" w:line="240" w:lineRule="auto"/>
        <w:jc w:val="right"/>
        <w:rPr>
          <w:rFonts w:ascii="Times New Roman" w:eastAsia="Times New Roman" w:hAnsi="Times New Roman" w:cs="Times New Roman"/>
          <w:sz w:val="26"/>
          <w:szCs w:val="26"/>
          <w:lang w:eastAsia="ru-RU"/>
        </w:rPr>
      </w:pPr>
      <w:r w:rsidRPr="0079132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сельского поселения «Деревня </w:t>
      </w:r>
      <w:r w:rsidR="000F4A40">
        <w:rPr>
          <w:rFonts w:ascii="Times New Roman" w:eastAsia="Times New Roman" w:hAnsi="Times New Roman" w:cs="Times New Roman"/>
          <w:sz w:val="26"/>
          <w:szCs w:val="26"/>
          <w:lang w:eastAsia="ru-RU"/>
        </w:rPr>
        <w:t>Ястребовка</w:t>
      </w:r>
      <w:r>
        <w:rPr>
          <w:rFonts w:ascii="Times New Roman" w:eastAsia="Times New Roman" w:hAnsi="Times New Roman" w:cs="Times New Roman"/>
          <w:sz w:val="26"/>
          <w:szCs w:val="26"/>
          <w:lang w:eastAsia="ru-RU"/>
        </w:rPr>
        <w:t>»</w:t>
      </w:r>
    </w:p>
    <w:p w:rsidR="0079132A" w:rsidRPr="0079132A" w:rsidRDefault="000F4A40" w:rsidP="0079132A">
      <w:pPr>
        <w:autoSpaceDE w:val="0"/>
        <w:autoSpaceDN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от 27.07.2020 года №189</w:t>
      </w:r>
      <w:r w:rsidR="0079132A" w:rsidRPr="0079132A">
        <w:rPr>
          <w:rFonts w:ascii="Times New Roman" w:eastAsia="Times New Roman" w:hAnsi="Times New Roman" w:cs="Times New Roman"/>
          <w:sz w:val="26"/>
          <w:szCs w:val="26"/>
          <w:lang w:eastAsia="ru-RU"/>
        </w:rPr>
        <w:t xml:space="preserve">             </w:t>
      </w:r>
    </w:p>
    <w:p w:rsidR="0079132A" w:rsidRPr="0079132A" w:rsidRDefault="0079132A" w:rsidP="0079132A">
      <w:pPr>
        <w:autoSpaceDE w:val="0"/>
        <w:autoSpaceDN w:val="0"/>
        <w:spacing w:after="0" w:line="240" w:lineRule="auto"/>
        <w:rPr>
          <w:rFonts w:ascii="Times New Roman" w:eastAsia="Times New Roman" w:hAnsi="Times New Roman" w:cs="Times New Roman"/>
          <w:sz w:val="26"/>
          <w:szCs w:val="26"/>
          <w:lang w:eastAsia="ru-RU"/>
        </w:rPr>
      </w:pPr>
    </w:p>
    <w:bookmarkEnd w:id="0"/>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Внести в Устав муниципального образования сельское поселение «Деревня Яс</w:t>
      </w:r>
      <w:r>
        <w:rPr>
          <w:rFonts w:ascii="Times New Roman" w:eastAsia="Times New Roman" w:hAnsi="Times New Roman" w:cs="Times New Roman"/>
          <w:sz w:val="26"/>
          <w:szCs w:val="26"/>
          <w:lang w:eastAsia="ru-RU"/>
        </w:rPr>
        <w:t xml:space="preserve">требовка» следующие изменения: </w:t>
      </w:r>
    </w:p>
    <w:p w:rsid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1. В пункте 2 статьи 2 слова «рекреационные земли» заменить словами «зе</w:t>
      </w:r>
      <w:r>
        <w:rPr>
          <w:rFonts w:ascii="Times New Roman" w:eastAsia="Times New Roman" w:hAnsi="Times New Roman" w:cs="Times New Roman"/>
          <w:sz w:val="26"/>
          <w:szCs w:val="26"/>
          <w:lang w:eastAsia="ru-RU"/>
        </w:rPr>
        <w:t>мли рекреационного назначения».</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2. Статья 6:</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1) подпункт 9 пункта 1 изложить в следующей редакции:</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2) дополнить пункт 1 подпунктом 14 следующего содержания:</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3. Статья 7:</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1) подпункт 12 пункта 1 признать утратившим силу;</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2) подпункт 13 пункта 1 изложить в следующей редакции:</w:t>
      </w:r>
      <w:r w:rsidRPr="00766868">
        <w:rPr>
          <w:rFonts w:ascii="Times New Roman" w:eastAsia="Times New Roman" w:hAnsi="Times New Roman" w:cs="Times New Roman"/>
          <w:sz w:val="26"/>
          <w:szCs w:val="26"/>
          <w:lang w:eastAsia="ru-RU"/>
        </w:rPr>
        <w:tab/>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«13) осуществление деятельности по обращению с животными без владельцев, обитающими на территории поселения;</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3) дополнить пункт 1 подпунктом 15 следующего содержания:</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4. Статью 10 Устава дополнить пунктом 1.1. следующего содержания:</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 xml:space="preserve">«1.1. Днем голосования на выборах в представительный орган сельского поселения является второе воскресенье сентября года, в котором истекают сроки полномочий указанного органа или депутатов указанного органа,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w:t>
      </w:r>
      <w:r w:rsidRPr="00766868">
        <w:rPr>
          <w:rFonts w:ascii="Times New Roman" w:eastAsia="Times New Roman" w:hAnsi="Times New Roman" w:cs="Times New Roman"/>
          <w:sz w:val="26"/>
          <w:szCs w:val="26"/>
          <w:lang w:eastAsia="ru-RU"/>
        </w:rPr>
        <w:lastRenderedPageBreak/>
        <w:t>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5. Дополнить статьей 14.1 следующего содержания:</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«Статья 14.1. Староста сельского населённого пункта.</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4. Старостой сельского населенного пункта не может быть назначено лицо:</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2) признанное судом недееспособным или ограниченно дееспособным;</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3) имеющее непогашенную или неснятую судимость.</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5. Срок полномочий старосты сельского населен</w:t>
      </w:r>
      <w:r>
        <w:rPr>
          <w:rFonts w:ascii="Times New Roman" w:eastAsia="Times New Roman" w:hAnsi="Times New Roman" w:cs="Times New Roman"/>
          <w:sz w:val="26"/>
          <w:szCs w:val="26"/>
          <w:lang w:eastAsia="ru-RU"/>
        </w:rPr>
        <w:t>ного пункта составляет 5 лет</w:t>
      </w:r>
      <w:r w:rsidRPr="00766868">
        <w:rPr>
          <w:rFonts w:ascii="Times New Roman" w:eastAsia="Times New Roman" w:hAnsi="Times New Roman" w:cs="Times New Roman"/>
          <w:sz w:val="26"/>
          <w:szCs w:val="26"/>
          <w:lang w:eastAsia="ru-RU"/>
        </w:rPr>
        <w:t xml:space="preserve">. </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6. Староста сельского населенного пункта для решения возложенных на него задач:</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1) взаимодействует с органами местного самоуправления, муниципальными предприятиями и учреждениями</w:t>
      </w:r>
      <w:r>
        <w:rPr>
          <w:rFonts w:ascii="Times New Roman" w:eastAsia="Times New Roman" w:hAnsi="Times New Roman" w:cs="Times New Roman"/>
          <w:sz w:val="26"/>
          <w:szCs w:val="26"/>
          <w:lang w:eastAsia="ru-RU"/>
        </w:rPr>
        <w:t>,</w:t>
      </w:r>
      <w:r w:rsidRPr="00766868">
        <w:rPr>
          <w:rFonts w:ascii="Times New Roman" w:eastAsia="Times New Roman" w:hAnsi="Times New Roman" w:cs="Times New Roman"/>
          <w:sz w:val="26"/>
          <w:szCs w:val="26"/>
          <w:lang w:eastAsia="ru-RU"/>
        </w:rPr>
        <w:t xml:space="preserve"> и иными организациями по вопросам решения вопросов местного значения в сельском населенном пункте;</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 xml:space="preserve">3) информирует жителей сельского населенного пункта по вопросам </w:t>
      </w:r>
      <w:r w:rsidRPr="00766868">
        <w:rPr>
          <w:rFonts w:ascii="Times New Roman" w:eastAsia="Times New Roman" w:hAnsi="Times New Roman" w:cs="Times New Roman"/>
          <w:sz w:val="26"/>
          <w:szCs w:val="26"/>
          <w:lang w:eastAsia="ru-RU"/>
        </w:rPr>
        <w:lastRenderedPageBreak/>
        <w:t>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5) проводит личный прием жителей сельского населенного пункта в целях решения вопросов местного значения в сельском населенном пункте;</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6) присутствует на заседаниях представительного органа местного самоуправления муниципального образования, в состав которого входит сельский населенный пункт, при обсуждении вопросов, связанных с решением вопросов местного значения в сельском населенном пункте;</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7) взаимодействует с органами территориального общественного самоуправления в целях решения вопросов местного значения в сельском населенном пункте;</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8) содействует органам местного самоуправления в проведении на территории сельского населенного пункта праздничных, спортивных и иных массовых мероприятий;</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9) ежегодно информирует жителей сельского населенного пункта о своей деятельности.</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7. Нормативным правовым актом представительного органа муниципального образования могут быть установлены следующие гарантии деятельности старосты:</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1) обеспечение доступа к информации, необходимой для осуществления деятельности старосты, в порядке, установленном в соответствии с законодательством;</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2) обязательное рассмотрение органами местного самоуправления муниципального образования, в состав которого входит сельский населенный пункт, предложений старосты, подготовленных по результатам проведения встреч с жителями сельского населенного пункта, в том числе оформленных в виде проектов муниципальных правовых актов, направленных на решение вопросов местного значения в сельском населенном пункте, и подготовка мотивированного ответа на указанные предложения;</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3) обеспечение личного приема старосты должностными лицами органов местного самоуправления муниципального образования, в состав которого входит сельский населенный пункт, и руководителями организаций, находящихся в ведении указанных органов местного самоуправления, при решении вопросов местного значения в сельском населенном пункте;</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4) обеспечение присутствия старосты на заседаниях представительного органа муниципального образования при обсуждении вопросов, связанных с решением вопросов местного значения в сельском населенном пункте, и на иных мероприятиях, организуемых и проводимых органами местного самоуправления в целях решения вопросов местного значения в сельском населенном пункте.».</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6. Статья 15 изложить в новой редакции:</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«Статья 15. Публичные слу</w:t>
      </w:r>
      <w:r>
        <w:rPr>
          <w:rFonts w:ascii="Times New Roman" w:eastAsia="Times New Roman" w:hAnsi="Times New Roman" w:cs="Times New Roman"/>
          <w:sz w:val="26"/>
          <w:szCs w:val="26"/>
          <w:lang w:eastAsia="ru-RU"/>
        </w:rPr>
        <w:t>шания, общественные обсуждения.</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w:t>
      </w:r>
      <w:r w:rsidRPr="00766868">
        <w:rPr>
          <w:rFonts w:ascii="Times New Roman" w:eastAsia="Times New Roman" w:hAnsi="Times New Roman" w:cs="Times New Roman"/>
          <w:sz w:val="26"/>
          <w:szCs w:val="26"/>
          <w:lang w:eastAsia="ru-RU"/>
        </w:rPr>
        <w:lastRenderedPageBreak/>
        <w:t>образования могут проводиться публичные слушания.</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3. На публичные слушания должны выноситься:</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2) проект местного бюджета и отчет о его исполнении;</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3) проект стратегии социально-экономического развития муниципального образования;</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4.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w:t>
      </w:r>
      <w:r w:rsidRPr="00766868">
        <w:rPr>
          <w:rFonts w:ascii="Times New Roman" w:eastAsia="Times New Roman" w:hAnsi="Times New Roman" w:cs="Times New Roman"/>
          <w:sz w:val="26"/>
          <w:szCs w:val="26"/>
          <w:lang w:eastAsia="ru-RU"/>
        </w:rPr>
        <w:lastRenderedPageBreak/>
        <w:t>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7. Статья 23:</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1) подпункт 4 пункта 1 изложить в следующей редакции:</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«4) утверждение стратегии социально-экономического развития муниципального образования;</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2) дополнить пункт 1 подпунктом 11 следующего содержания:</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«11) утверждение правил благоустройства территории муниципального образования.».</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8. Статья 25:</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1) дополнить пунктом 5.1 следующего содержания:</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«5.1.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131-ФХ «Об общих принципах организации местного самоуправления в Российской Федерации».</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2) дополнить пунктом 7 следующего содержания:</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 xml:space="preserve">«7.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Калужской области в порядке, установленном законом Калужской области. При выявлении в результате этой проверки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Губернатор Калужской области обращается с заявлением о досрочном прекращении полномочий депутата, </w:t>
      </w:r>
      <w:r w:rsidRPr="00766868">
        <w:rPr>
          <w:rFonts w:ascii="Times New Roman" w:eastAsia="Times New Roman" w:hAnsi="Times New Roman" w:cs="Times New Roman"/>
          <w:sz w:val="26"/>
          <w:szCs w:val="26"/>
          <w:lang w:eastAsia="ru-RU"/>
        </w:rPr>
        <w:lastRenderedPageBreak/>
        <w:t>выборного должностного лица местного самоуправления или применении в отношении указанных лиц иной меры ответственности в представительный орган или в суд.»</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3) дополнить пунктом 8 следующего содержания:</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«8.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1) предупреждение;</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3) запрет занимать должности в представительном органе муниципального образования до прекращения срока его полномочий;</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Порядок принятия решения о применении к депутату, выборному должностному лицу местного самоуправления вышеуказанных мер ответственности определяется муниципальным правовым актом в соответствии с законом Калужской области.»</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9. Пункт 2 статьи 38 дополнить абзацем следующего содержания:</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10. Статью 46 изложить в следующее редакции:</w:t>
      </w:r>
    </w:p>
    <w:p w:rsidR="00766868" w:rsidRPr="00766868" w:rsidRDefault="00766868" w:rsidP="00766868">
      <w:pPr>
        <w:widowControl w:val="0"/>
        <w:spacing w:after="0" w:line="240" w:lineRule="auto"/>
        <w:ind w:firstLine="709"/>
        <w:jc w:val="both"/>
        <w:rPr>
          <w:rFonts w:ascii="Times New Roman" w:eastAsia="Times New Roman" w:hAnsi="Times New Roman" w:cs="Times New Roman"/>
          <w:sz w:val="26"/>
          <w:szCs w:val="26"/>
          <w:lang w:eastAsia="ru-RU"/>
        </w:rPr>
      </w:pPr>
      <w:r w:rsidRPr="00766868">
        <w:rPr>
          <w:rFonts w:ascii="Times New Roman" w:eastAsia="Times New Roman" w:hAnsi="Times New Roman" w:cs="Times New Roman"/>
          <w:sz w:val="26"/>
          <w:szCs w:val="26"/>
          <w:lang w:eastAsia="ru-RU"/>
        </w:rPr>
        <w:t xml:space="preserve"> «1.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поселения) и для которых размер платежей может быть уменьшен.</w:t>
      </w:r>
    </w:p>
    <w:p w:rsidR="008A67F9" w:rsidRDefault="00766868" w:rsidP="00766868">
      <w:pPr>
        <w:widowControl w:val="0"/>
        <w:spacing w:after="0" w:line="240" w:lineRule="auto"/>
        <w:ind w:firstLine="709"/>
        <w:jc w:val="both"/>
      </w:pPr>
      <w:r w:rsidRPr="00766868">
        <w:rPr>
          <w:rFonts w:ascii="Times New Roman" w:eastAsia="Times New Roman" w:hAnsi="Times New Roman" w:cs="Times New Roman"/>
          <w:sz w:val="26"/>
          <w:szCs w:val="26"/>
          <w:lang w:eastAsia="ru-RU"/>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пунктом 4.1 части 1 статьи 25.1 Федерального закона от 06.10.2003 № 131-ФЗ, на сходе граждан.».</w:t>
      </w:r>
    </w:p>
    <w:sectPr w:rsidR="008A67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32A"/>
    <w:rsid w:val="000C03C3"/>
    <w:rsid w:val="000F4A40"/>
    <w:rsid w:val="00265038"/>
    <w:rsid w:val="00300685"/>
    <w:rsid w:val="003A1C6D"/>
    <w:rsid w:val="00766868"/>
    <w:rsid w:val="0079132A"/>
    <w:rsid w:val="00A96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503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6503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503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650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2774</Words>
  <Characters>15813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User</cp:lastModifiedBy>
  <cp:revision>2</cp:revision>
  <cp:lastPrinted>2020-07-24T12:43:00Z</cp:lastPrinted>
  <dcterms:created xsi:type="dcterms:W3CDTF">2020-07-27T04:52:00Z</dcterms:created>
  <dcterms:modified xsi:type="dcterms:W3CDTF">2020-07-27T04:52:00Z</dcterms:modified>
</cp:coreProperties>
</file>