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D81644" w:rsidP="00E00061">
      <w:pPr>
        <w:ind w:firstLine="0"/>
        <w:jc w:val="center"/>
      </w:pPr>
      <w:r>
        <w:t>18</w:t>
      </w:r>
      <w:bookmarkStart w:id="0" w:name="_GoBack"/>
      <w:bookmarkEnd w:id="0"/>
      <w:r w:rsidR="008D7E4E">
        <w:t xml:space="preserve"> </w:t>
      </w:r>
      <w:r>
        <w:t>сентября</w:t>
      </w:r>
      <w:r w:rsidR="008D7E4E">
        <w:t xml:space="preserve"> </w:t>
      </w:r>
      <w:r w:rsidR="00E00061" w:rsidRPr="00E00061">
        <w:t>202</w:t>
      </w:r>
      <w:r w:rsidR="008D7E4E">
        <w:t>3</w:t>
      </w:r>
      <w:r w:rsidR="00E00061" w:rsidRPr="00E00061">
        <w:t xml:space="preserve">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>
        <w:t>162</w:t>
      </w:r>
      <w:r w:rsidR="008D7E4E">
        <w:t xml:space="preserve"> 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C90A92" w:rsidRDefault="00C90A92" w:rsidP="00E00061">
      <w:pPr>
        <w:ind w:firstLine="0"/>
        <w:jc w:val="center"/>
        <w:rPr>
          <w:b/>
        </w:rPr>
      </w:pPr>
      <w:r>
        <w:rPr>
          <w:b/>
        </w:rPr>
        <w:t>О создании краеведческого музея</w:t>
      </w:r>
    </w:p>
    <w:p w:rsidR="00C90A92" w:rsidRDefault="00C90A92" w:rsidP="00E00061">
      <w:pPr>
        <w:ind w:firstLine="0"/>
        <w:jc w:val="center"/>
        <w:rPr>
          <w:b/>
        </w:rPr>
      </w:pPr>
      <w:r>
        <w:rPr>
          <w:b/>
        </w:rPr>
        <w:t xml:space="preserve">в поселке </w:t>
      </w:r>
      <w:proofErr w:type="spellStart"/>
      <w:r>
        <w:rPr>
          <w:b/>
        </w:rPr>
        <w:t>Желябужский</w:t>
      </w:r>
      <w:proofErr w:type="spellEnd"/>
    </w:p>
    <w:p w:rsidR="008D7E4E" w:rsidRDefault="00C90A92" w:rsidP="00E00061">
      <w:pPr>
        <w:ind w:firstLine="0"/>
        <w:jc w:val="center"/>
        <w:rPr>
          <w:b/>
        </w:rPr>
      </w:pPr>
      <w:r>
        <w:rPr>
          <w:b/>
        </w:rPr>
        <w:t>СП «Деревня Ястребовка»</w:t>
      </w:r>
      <w:r w:rsidR="008D7E4E" w:rsidRPr="008D7E4E">
        <w:rPr>
          <w:b/>
          <w:color w:val="2C2D2E"/>
        </w:rPr>
        <w:t xml:space="preserve"> </w:t>
      </w:r>
    </w:p>
    <w:p w:rsidR="008D7E4E" w:rsidRDefault="008D7E4E" w:rsidP="00E00061">
      <w:pPr>
        <w:ind w:firstLine="0"/>
        <w:jc w:val="center"/>
        <w:rPr>
          <w:b/>
        </w:rPr>
      </w:pPr>
    </w:p>
    <w:p w:rsidR="00E00061" w:rsidRDefault="00FD3612" w:rsidP="008D7E4E">
      <w:pPr>
        <w:ind w:firstLine="0"/>
        <w:jc w:val="center"/>
      </w:pPr>
      <w:r>
        <w:rPr>
          <w:b/>
        </w:rPr>
        <w:t xml:space="preserve"> </w:t>
      </w:r>
    </w:p>
    <w:p w:rsidR="00B575D6" w:rsidRDefault="008835B7" w:rsidP="00B575D6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 xml:space="preserve">, Регламентом Сельской Думы сельского поселения «Деревня Ястребовка» </w:t>
      </w:r>
      <w:r w:rsidR="00C90A92">
        <w:t xml:space="preserve">и с целью </w:t>
      </w:r>
      <w:r w:rsidR="007D7C28">
        <w:t>развития музейной деятельности в сельском поселении с включением в прог</w:t>
      </w:r>
      <w:r w:rsidR="00B575D6">
        <w:t xml:space="preserve">рамму формирования туристического маршрута </w:t>
      </w:r>
      <w:proofErr w:type="spellStart"/>
      <w:r w:rsidR="00B575D6">
        <w:t>Ферзиковского</w:t>
      </w:r>
      <w:proofErr w:type="spellEnd"/>
      <w:r w:rsidR="00B575D6">
        <w:t xml:space="preserve"> района Сельская Дума сельского поселения «Деревня Ястребовка»</w:t>
      </w:r>
    </w:p>
    <w:p w:rsidR="00B575D6" w:rsidRDefault="00B575D6"/>
    <w:p w:rsidR="00E00061" w:rsidRPr="007E0607" w:rsidRDefault="0086395E" w:rsidP="00E255E7">
      <w:pPr>
        <w:ind w:firstLine="0"/>
        <w:jc w:val="center"/>
        <w:rPr>
          <w:b/>
        </w:rPr>
      </w:pPr>
      <w:r w:rsidRPr="007E0607">
        <w:rPr>
          <w:b/>
        </w:rPr>
        <w:t>РЕШИЛА:</w:t>
      </w:r>
    </w:p>
    <w:p w:rsidR="0086395E" w:rsidRDefault="0086395E"/>
    <w:p w:rsidR="00C02FBE" w:rsidRDefault="007D7C28" w:rsidP="008D7E4E">
      <w:pPr>
        <w:spacing w:before="120"/>
      </w:pPr>
      <w:r>
        <w:t xml:space="preserve">1. </w:t>
      </w:r>
      <w:r w:rsidR="00B575D6">
        <w:t xml:space="preserve">Создать на базе здания сельского дома культуры в поселке </w:t>
      </w:r>
      <w:proofErr w:type="spellStart"/>
      <w:r w:rsidR="00B575D6">
        <w:t>Желябужский</w:t>
      </w:r>
      <w:proofErr w:type="spellEnd"/>
      <w:r w:rsidR="00B575D6">
        <w:t xml:space="preserve"> СП «Деревня Ястребовка» </w:t>
      </w:r>
      <w:r w:rsidR="00265A2D">
        <w:t xml:space="preserve">(далее - Здание) </w:t>
      </w:r>
      <w:r w:rsidR="00B575D6">
        <w:t>краеведческий музей</w:t>
      </w:r>
      <w:r w:rsidR="00C02FBE">
        <w:t xml:space="preserve"> сельского поселения. </w:t>
      </w:r>
    </w:p>
    <w:p w:rsidR="007D7C28" w:rsidRDefault="00C02FBE" w:rsidP="00C02FBE">
      <w:r>
        <w:t xml:space="preserve">Наполнение музея </w:t>
      </w:r>
      <w:r w:rsidR="00B513EC">
        <w:t>«</w:t>
      </w:r>
      <w:proofErr w:type="spellStart"/>
      <w:r w:rsidR="00B513EC">
        <w:t>Желябужский</w:t>
      </w:r>
      <w:proofErr w:type="spellEnd"/>
      <w:r w:rsidR="00B513EC">
        <w:t xml:space="preserve">» </w:t>
      </w:r>
      <w:r>
        <w:t xml:space="preserve">экспонатами осуществить за счет частного музея депутата </w:t>
      </w:r>
      <w:proofErr w:type="spellStart"/>
      <w:r>
        <w:t>Ахремцева</w:t>
      </w:r>
      <w:proofErr w:type="spellEnd"/>
      <w:r>
        <w:t xml:space="preserve"> Александра Ивановича путем передачи имеющихся экспонатов на баланс сельского поселения по акту приема-передачи.</w:t>
      </w:r>
      <w:r w:rsidR="005F143A">
        <w:t xml:space="preserve"> </w:t>
      </w:r>
    </w:p>
    <w:p w:rsidR="005F143A" w:rsidRDefault="005F143A" w:rsidP="00C02FBE">
      <w:r>
        <w:t>Ответственность за сохранность экспонатов возложить на</w:t>
      </w:r>
      <w:r w:rsidR="00B513EC">
        <w:t xml:space="preserve"> заведующего музеем.</w:t>
      </w:r>
    </w:p>
    <w:p w:rsidR="00A3745C" w:rsidRDefault="00C02FBE" w:rsidP="008D7E4E">
      <w:pPr>
        <w:spacing w:before="120"/>
      </w:pPr>
      <w:r>
        <w:t xml:space="preserve">2. </w:t>
      </w:r>
      <w:r w:rsidR="00A3745C">
        <w:t xml:space="preserve">Принять необходимые действия для приведения здания в надлежащее </w:t>
      </w:r>
      <w:r w:rsidR="00265A2D">
        <w:t xml:space="preserve">техническое </w:t>
      </w:r>
      <w:r w:rsidR="00A3745C">
        <w:t xml:space="preserve">состояние путем проведения </w:t>
      </w:r>
      <w:r w:rsidR="00265A2D">
        <w:t xml:space="preserve">его </w:t>
      </w:r>
      <w:r w:rsidR="00A3745C">
        <w:t xml:space="preserve">капитального ремонта на основании экспертного заключения </w:t>
      </w:r>
      <w:r w:rsidR="00A3745C" w:rsidRPr="00B513EC">
        <w:t>№ 1/295-2021 от 30.09.2021г.</w:t>
      </w:r>
      <w:r w:rsidR="00265A2D">
        <w:t>, указывающего на его опасность для находящихся в здании людей.</w:t>
      </w:r>
    </w:p>
    <w:p w:rsidR="00C02FBE" w:rsidRDefault="007546DC" w:rsidP="008D7E4E">
      <w:pPr>
        <w:spacing w:before="120"/>
      </w:pPr>
      <w:r>
        <w:t xml:space="preserve">3. </w:t>
      </w:r>
      <w:r w:rsidR="00C02FBE">
        <w:t>На период ремонта:</w:t>
      </w:r>
    </w:p>
    <w:p w:rsidR="00C02FBE" w:rsidRDefault="00C02FBE" w:rsidP="00C02FBE">
      <w:pPr>
        <w:ind w:firstLine="0"/>
      </w:pPr>
      <w:r>
        <w:t xml:space="preserve">- использование здания приостановить, </w:t>
      </w:r>
      <w:r w:rsidR="00905491">
        <w:t>котел отопления включать только при крайней необходимости,</w:t>
      </w:r>
    </w:p>
    <w:p w:rsidR="00C02FBE" w:rsidRDefault="00C02FBE" w:rsidP="00C02FBE">
      <w:pPr>
        <w:ind w:firstLine="0"/>
      </w:pPr>
      <w:r>
        <w:t xml:space="preserve">- </w:t>
      </w:r>
      <w:r w:rsidR="0061740E">
        <w:t xml:space="preserve">соглашения с </w:t>
      </w:r>
      <w:r w:rsidR="00F917ED">
        <w:t>МКУК «</w:t>
      </w:r>
      <w:r w:rsidR="0061740E">
        <w:t>ЦБС</w:t>
      </w:r>
      <w:r w:rsidR="00F917ED">
        <w:t>»</w:t>
      </w:r>
      <w:r w:rsidR="0061740E">
        <w:t xml:space="preserve"> и </w:t>
      </w:r>
      <w:r w:rsidR="00F917ED">
        <w:t>МКУК «</w:t>
      </w:r>
      <w:r w:rsidR="0061740E">
        <w:t>КДО</w:t>
      </w:r>
      <w:r w:rsidR="00F917ED">
        <w:t xml:space="preserve">» </w:t>
      </w:r>
      <w:r w:rsidR="0061740E">
        <w:t>расторгнуть, о чем указанным организациям направить письменные уведомления.</w:t>
      </w:r>
    </w:p>
    <w:p w:rsidR="0061740E" w:rsidRDefault="007546DC" w:rsidP="0061740E">
      <w:pPr>
        <w:spacing w:before="120"/>
      </w:pPr>
      <w:r>
        <w:t>4</w:t>
      </w:r>
      <w:r w:rsidR="0061740E">
        <w:t>. Поручить ИО Главы администрации СП «Деревня Ястребовка»</w:t>
      </w:r>
      <w:r>
        <w:t xml:space="preserve"> Калякину В.В.:</w:t>
      </w:r>
    </w:p>
    <w:p w:rsidR="007546DC" w:rsidRDefault="007546DC" w:rsidP="007546DC">
      <w:pPr>
        <w:spacing w:before="120"/>
        <w:ind w:firstLine="0"/>
      </w:pPr>
      <w:r>
        <w:t xml:space="preserve">- направить руководителям </w:t>
      </w:r>
      <w:r w:rsidR="00F917ED">
        <w:t>МКУК «</w:t>
      </w:r>
      <w:r>
        <w:t>ЦБС</w:t>
      </w:r>
      <w:r w:rsidR="00F917ED">
        <w:t>»</w:t>
      </w:r>
      <w:r>
        <w:t xml:space="preserve"> и </w:t>
      </w:r>
      <w:r w:rsidR="00F917ED">
        <w:t>МКУК «</w:t>
      </w:r>
      <w:r>
        <w:t>КДО</w:t>
      </w:r>
      <w:r w:rsidR="00F917ED">
        <w:t>»</w:t>
      </w:r>
      <w:r>
        <w:t xml:space="preserve"> уведомления о прекращении действия соглашений </w:t>
      </w:r>
      <w:r w:rsidR="0068274C">
        <w:t xml:space="preserve">на использование помещений здания </w:t>
      </w:r>
      <w:r>
        <w:t>и необходимости освободить помещения с передачей ключей от помещений</w:t>
      </w:r>
      <w:r w:rsidR="006A0F4E">
        <w:t xml:space="preserve"> в администрацию</w:t>
      </w:r>
      <w:r>
        <w:t>,</w:t>
      </w:r>
    </w:p>
    <w:p w:rsidR="007546DC" w:rsidRDefault="007546DC" w:rsidP="007546DC">
      <w:pPr>
        <w:spacing w:before="120"/>
        <w:ind w:firstLine="0"/>
      </w:pPr>
      <w:r>
        <w:t xml:space="preserve">- опечатать двери </w:t>
      </w:r>
      <w:r w:rsidR="009829AA">
        <w:t>здания</w:t>
      </w:r>
      <w:r>
        <w:t>,</w:t>
      </w:r>
    </w:p>
    <w:p w:rsidR="00907603" w:rsidRDefault="007546DC" w:rsidP="007546DC">
      <w:pPr>
        <w:spacing w:before="120"/>
        <w:ind w:firstLine="0"/>
      </w:pPr>
      <w:r>
        <w:t xml:space="preserve">- принять необходимые меры для обеспечения финансирования </w:t>
      </w:r>
      <w:r w:rsidR="00907603">
        <w:t xml:space="preserve">разработки сметной документации за счет средств местного бюджета, освобождаемых путем экономии на отоплении </w:t>
      </w:r>
      <w:r w:rsidR="009829AA">
        <w:t>здания</w:t>
      </w:r>
      <w:r w:rsidR="00907603">
        <w:t xml:space="preserve"> и выявлени</w:t>
      </w:r>
      <w:r w:rsidR="009829AA">
        <w:t>и</w:t>
      </w:r>
      <w:r w:rsidR="00907603">
        <w:t xml:space="preserve"> несанкционированных подключений к линиям уличного освещения в населенных пунктах поселения,</w:t>
      </w:r>
    </w:p>
    <w:p w:rsidR="00907603" w:rsidRDefault="00907603" w:rsidP="007546DC">
      <w:pPr>
        <w:spacing w:before="120"/>
        <w:ind w:firstLine="0"/>
      </w:pPr>
      <w:r>
        <w:lastRenderedPageBreak/>
        <w:t>- предпринять действия для поиска источников финансирования капитального ремонта здания на основании сметной документации (участие проекта в региональных программах, поиск иных возмо</w:t>
      </w:r>
      <w:r w:rsidR="009829AA">
        <w:t>жных источников финансирования).</w:t>
      </w:r>
      <w:r>
        <w:t xml:space="preserve"> </w:t>
      </w:r>
    </w:p>
    <w:p w:rsidR="00907603" w:rsidRDefault="00907603" w:rsidP="00907603">
      <w:pPr>
        <w:spacing w:before="120"/>
      </w:pPr>
      <w:r>
        <w:t xml:space="preserve">5. Сельской Думе </w:t>
      </w:r>
      <w:r w:rsidR="009B247F">
        <w:t xml:space="preserve">в рамках своих полномочий </w:t>
      </w:r>
      <w:r>
        <w:t xml:space="preserve">оказать администрации содействие в обеспечении финансирования проекта капитального ремонта </w:t>
      </w:r>
      <w:r w:rsidR="00B934F5">
        <w:t>здания</w:t>
      </w:r>
      <w:r>
        <w:t xml:space="preserve"> путем направления </w:t>
      </w:r>
      <w:r w:rsidR="009B247F">
        <w:t xml:space="preserve">соответствующих обращений и запросов в органы государственной власти и местного самоуправления, а также путем внесения необходимых изменений в местный бюджет для обеспечения доли участия в региональных программах. </w:t>
      </w:r>
    </w:p>
    <w:p w:rsidR="009B247F" w:rsidRDefault="009B247F" w:rsidP="00907603">
      <w:pPr>
        <w:spacing w:before="120"/>
      </w:pPr>
      <w:r>
        <w:t>6. По окончании ремонта либо той его части, которая обеспечивает безопасность использования здания, обеспечить поэтапное предоставление помещений здания для наполнения экспозиций музея.</w:t>
      </w:r>
    </w:p>
    <w:p w:rsidR="009B247F" w:rsidRDefault="009B247F" w:rsidP="009B247F">
      <w:r>
        <w:t xml:space="preserve">По окончании ремонта и приемки здания в эксплуатацию обеспечить возможность проведения в помещении здания культурно-массовой и кружковой работы. </w:t>
      </w:r>
    </w:p>
    <w:p w:rsidR="00EB1361" w:rsidRDefault="009B247F" w:rsidP="00907603">
      <w:pPr>
        <w:spacing w:before="120"/>
      </w:pPr>
      <w:r>
        <w:t>7. Ввести в структуру администрации сельского поселения должность заведующего музеем</w:t>
      </w:r>
      <w:r w:rsidR="00EB1361">
        <w:t xml:space="preserve"> и технического работника (уборщика помещений музея). </w:t>
      </w:r>
    </w:p>
    <w:p w:rsidR="009B247F" w:rsidRDefault="00EB1361" w:rsidP="00EB1361">
      <w:r>
        <w:t>В</w:t>
      </w:r>
      <w:r w:rsidR="009B247F">
        <w:t xml:space="preserve"> перечень должностных обязанностей </w:t>
      </w:r>
      <w:r>
        <w:t>заведующего музеем</w:t>
      </w:r>
      <w:r w:rsidR="009B247F">
        <w:t xml:space="preserve"> включить:</w:t>
      </w:r>
    </w:p>
    <w:p w:rsidR="009B247F" w:rsidRDefault="009B247F" w:rsidP="009B247F">
      <w:pPr>
        <w:ind w:firstLine="0"/>
      </w:pPr>
      <w:r>
        <w:t>- организацию музейной деятельности, проведение выставок и иных мероприятий,</w:t>
      </w:r>
    </w:p>
    <w:p w:rsidR="00B934F5" w:rsidRDefault="00B934F5" w:rsidP="00B934F5">
      <w:pPr>
        <w:ind w:firstLine="0"/>
      </w:pPr>
      <w:r>
        <w:t xml:space="preserve">- предоставление помещений </w:t>
      </w:r>
      <w:r w:rsidR="009829AA">
        <w:t>музея</w:t>
      </w:r>
      <w:r>
        <w:t xml:space="preserve"> подрядчикам в период ремонтных работ, а по окончании ремонта и приема здания в эксплуатацию - для целей культурно-массового характера, организации праздничных мероприятий, художественной самодеятельности и кружковой работы,</w:t>
      </w:r>
    </w:p>
    <w:p w:rsidR="009B247F" w:rsidRDefault="009B247F" w:rsidP="009B247F">
      <w:pPr>
        <w:ind w:firstLine="0"/>
      </w:pPr>
      <w:r>
        <w:t xml:space="preserve">- </w:t>
      </w:r>
      <w:proofErr w:type="spellStart"/>
      <w:r>
        <w:t>окашивание</w:t>
      </w:r>
      <w:proofErr w:type="spellEnd"/>
      <w:r>
        <w:t xml:space="preserve"> прилегающих территорий </w:t>
      </w:r>
      <w:r w:rsidR="00B934F5">
        <w:t>музея</w:t>
      </w:r>
      <w:r>
        <w:t>, детской площадки и памятника (в летний сезон)</w:t>
      </w:r>
      <w:r w:rsidR="00B934F5">
        <w:t>,</w:t>
      </w:r>
      <w:r>
        <w:t xml:space="preserve"> расчистку снега (в зимний сезон),</w:t>
      </w:r>
    </w:p>
    <w:p w:rsidR="009B247F" w:rsidRDefault="009B247F" w:rsidP="009B247F">
      <w:pPr>
        <w:ind w:firstLine="0"/>
      </w:pPr>
      <w:r>
        <w:t xml:space="preserve">- </w:t>
      </w:r>
      <w:r w:rsidR="00B934F5">
        <w:t>контроль за надлежащим порядком в помещениях музея</w:t>
      </w:r>
      <w:r>
        <w:t>.</w:t>
      </w:r>
    </w:p>
    <w:p w:rsidR="00B934F5" w:rsidRDefault="00B934F5" w:rsidP="00B934F5">
      <w:pPr>
        <w:spacing w:before="120"/>
      </w:pPr>
      <w:r>
        <w:t>8. Финансирование музейной деятельности и проведение культурно-массовых мероприятий в здании музея осуществлять за счет бюджета сельского поселения без использования посреднических услуг.</w:t>
      </w:r>
    </w:p>
    <w:p w:rsidR="00B934F5" w:rsidRDefault="00B934F5" w:rsidP="00B934F5">
      <w:pPr>
        <w:spacing w:before="120"/>
      </w:pPr>
      <w:r>
        <w:t xml:space="preserve">9. При необходимости осуществлять взаимодействие с КДО по отдельным культурно-массовым мероприятиям на основе разовых соглашений. </w:t>
      </w:r>
      <w:r w:rsidR="0068274C">
        <w:t>Размещение сотрудников МКУК «ЦБС» и МКУК «КДО» в здании музея на постоянной основе не допускается.</w:t>
      </w:r>
    </w:p>
    <w:p w:rsidR="00B934F5" w:rsidRDefault="00B934F5" w:rsidP="00B934F5">
      <w:pPr>
        <w:spacing w:before="120"/>
      </w:pPr>
      <w:r>
        <w:t>10. Предусмотреть возможность предоставления помещений в аренду для проведения разовых мероприятий на платной основе с целью пополнения бюджета поселения и обеспечения работы музея.</w:t>
      </w:r>
    </w:p>
    <w:p w:rsidR="007703E2" w:rsidRDefault="009829AA" w:rsidP="00A8685E">
      <w:pPr>
        <w:spacing w:before="120"/>
      </w:pPr>
      <w:r>
        <w:t>11</w:t>
      </w:r>
      <w:r w:rsidR="007703E2">
        <w:t xml:space="preserve">. Настоящее Решение вступает в силу с </w:t>
      </w:r>
      <w:r w:rsidR="006A0F4E">
        <w:t>26.09.2023г.</w:t>
      </w:r>
    </w:p>
    <w:p w:rsidR="00657A8B" w:rsidRDefault="009829AA" w:rsidP="00A8685E">
      <w:pPr>
        <w:spacing w:before="120"/>
      </w:pPr>
      <w:r>
        <w:t>12</w:t>
      </w:r>
      <w:r w:rsidR="00657A8B">
        <w:t>. Опубликовать настоящее Решение в газете «</w:t>
      </w:r>
      <w:proofErr w:type="spellStart"/>
      <w:r w:rsidR="00657A8B">
        <w:t>Ферзиковские</w:t>
      </w:r>
      <w:proofErr w:type="spellEnd"/>
      <w:r w:rsidR="00657A8B">
        <w:t xml:space="preserve"> вести» и на официальном сайте сельского поселения «Деревня Ястребовка».</w:t>
      </w:r>
    </w:p>
    <w:p w:rsidR="007703E2" w:rsidRDefault="007703E2"/>
    <w:p w:rsidR="006F4061" w:rsidRDefault="006F4061"/>
    <w:p w:rsidR="006F4061" w:rsidRDefault="006F4061"/>
    <w:p w:rsidR="00FC4A71" w:rsidRDefault="00FC4A71">
      <w:r>
        <w:t>Глав</w:t>
      </w:r>
      <w:r w:rsidR="00403E93">
        <w:t>а</w:t>
      </w:r>
      <w:r>
        <w:t xml:space="preserve">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</w:t>
      </w:r>
      <w:r w:rsidR="001478FD">
        <w:t xml:space="preserve">       </w:t>
      </w:r>
      <w:r>
        <w:t xml:space="preserve">   ____________________  </w:t>
      </w:r>
      <w:proofErr w:type="spellStart"/>
      <w:r w:rsidR="001478FD">
        <w:t>Глазко</w:t>
      </w:r>
      <w:proofErr w:type="spellEnd"/>
      <w:r w:rsidR="001478FD">
        <w:t xml:space="preserve"> К.Ю.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478FD"/>
    <w:rsid w:val="00255E01"/>
    <w:rsid w:val="00265A2D"/>
    <w:rsid w:val="00323DAB"/>
    <w:rsid w:val="003526F9"/>
    <w:rsid w:val="00403E93"/>
    <w:rsid w:val="0058748F"/>
    <w:rsid w:val="005F143A"/>
    <w:rsid w:val="0061740E"/>
    <w:rsid w:val="00657A8B"/>
    <w:rsid w:val="0068274C"/>
    <w:rsid w:val="006A0F4E"/>
    <w:rsid w:val="006F4061"/>
    <w:rsid w:val="00750DA5"/>
    <w:rsid w:val="007546DC"/>
    <w:rsid w:val="007703E2"/>
    <w:rsid w:val="007D7C28"/>
    <w:rsid w:val="007E0607"/>
    <w:rsid w:val="0086395E"/>
    <w:rsid w:val="008835B7"/>
    <w:rsid w:val="008D7E4E"/>
    <w:rsid w:val="00905491"/>
    <w:rsid w:val="00907603"/>
    <w:rsid w:val="00932965"/>
    <w:rsid w:val="009829AA"/>
    <w:rsid w:val="009B247F"/>
    <w:rsid w:val="00A3745C"/>
    <w:rsid w:val="00A477F8"/>
    <w:rsid w:val="00A8685E"/>
    <w:rsid w:val="00AC35A7"/>
    <w:rsid w:val="00B513EC"/>
    <w:rsid w:val="00B575D6"/>
    <w:rsid w:val="00B934F5"/>
    <w:rsid w:val="00C02FBE"/>
    <w:rsid w:val="00C90A92"/>
    <w:rsid w:val="00CD3712"/>
    <w:rsid w:val="00CD7BD0"/>
    <w:rsid w:val="00D81644"/>
    <w:rsid w:val="00DD6B4C"/>
    <w:rsid w:val="00E00061"/>
    <w:rsid w:val="00E255E7"/>
    <w:rsid w:val="00E369BE"/>
    <w:rsid w:val="00E47181"/>
    <w:rsid w:val="00EB1361"/>
    <w:rsid w:val="00F02532"/>
    <w:rsid w:val="00F917ED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2020-09-21T10:14:00Z</cp:lastPrinted>
  <dcterms:created xsi:type="dcterms:W3CDTF">2020-10-03T08:41:00Z</dcterms:created>
  <dcterms:modified xsi:type="dcterms:W3CDTF">2023-09-25T12:19:00Z</dcterms:modified>
</cp:coreProperties>
</file>